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A3" w:rsidRPr="00FC0359" w:rsidRDefault="00C472A3" w:rsidP="00C472A3">
      <w:pPr>
        <w:spacing w:before="120" w:line="240" w:lineRule="auto"/>
        <w:ind w:left="420" w:hanging="420"/>
      </w:pPr>
      <w:proofErr w:type="spellStart"/>
      <w:r w:rsidRPr="00FC0359">
        <w:rPr>
          <w:b/>
          <w:bCs/>
        </w:rPr>
        <w:t>Tab.B</w:t>
      </w:r>
      <w:proofErr w:type="spellEnd"/>
      <w:r w:rsidRPr="00FC0359">
        <w:rPr>
          <w:b/>
          <w:bCs/>
        </w:rPr>
        <w:t xml:space="preserve">: </w:t>
      </w:r>
      <w:r w:rsidRPr="00FC0359">
        <w:t xml:space="preserve"> </w:t>
      </w:r>
      <w:r>
        <w:t>Procedimenti a cui si applicano</w:t>
      </w:r>
      <w:r w:rsidRPr="00FC0359">
        <w:t xml:space="preserve"> diversi termini derivanti da leggi speciali.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28"/>
        <w:gridCol w:w="4412"/>
        <w:gridCol w:w="1296"/>
        <w:gridCol w:w="1417"/>
        <w:gridCol w:w="947"/>
        <w:gridCol w:w="3846"/>
        <w:gridCol w:w="1881"/>
      </w:tblGrid>
      <w:tr w:rsidR="00C472A3" w:rsidRPr="00FC0359" w:rsidTr="000E2D8B">
        <w:trPr>
          <w:trHeight w:val="5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A3" w:rsidRPr="00FC0359" w:rsidRDefault="00C472A3" w:rsidP="000E2D8B">
            <w:pPr>
              <w:spacing w:line="240" w:lineRule="auto"/>
              <w:jc w:val="left"/>
              <w:rPr>
                <w:b/>
                <w:bCs/>
              </w:rPr>
            </w:pPr>
          </w:p>
          <w:p w:rsidR="00C472A3" w:rsidRPr="00FC0359" w:rsidRDefault="00C472A3" w:rsidP="000E2D8B">
            <w:pPr>
              <w:spacing w:line="240" w:lineRule="auto"/>
              <w:jc w:val="left"/>
              <w:rPr>
                <w:b/>
              </w:rPr>
            </w:pPr>
            <w:r w:rsidRPr="00FC0359">
              <w:rPr>
                <w:b/>
                <w:bCs/>
              </w:rPr>
              <w:t xml:space="preserve">Elenco dei procedimenti </w:t>
            </w:r>
            <w:r>
              <w:rPr>
                <w:b/>
                <w:bCs/>
              </w:rPr>
              <w:t>con termini compresi tra 91 e 180 giorni</w:t>
            </w:r>
          </w:p>
          <w:p w:rsidR="00C472A3" w:rsidRPr="00FC0359" w:rsidRDefault="00C472A3" w:rsidP="000E2D8B">
            <w:pPr>
              <w:spacing w:line="240" w:lineRule="auto"/>
              <w:jc w:val="left"/>
              <w:rPr>
                <w:b/>
              </w:rPr>
            </w:pPr>
            <w:r w:rsidRPr="00FC0359">
              <w:rPr>
                <w:b/>
              </w:rPr>
              <w:t xml:space="preserve"> </w:t>
            </w:r>
            <w:bookmarkStart w:id="0" w:name="RANGE!A1:Q6"/>
          </w:p>
          <w:p w:rsidR="00C472A3" w:rsidRPr="00FC0359" w:rsidRDefault="00C472A3" w:rsidP="000E2D8B">
            <w:pPr>
              <w:spacing w:line="24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FC0359">
              <w:rPr>
                <w:b/>
                <w:bCs/>
              </w:rPr>
              <w:t>DIPARTIMENTO DEL TESORO</w:t>
            </w:r>
            <w:bookmarkEnd w:id="0"/>
          </w:p>
        </w:tc>
      </w:tr>
      <w:tr w:rsidR="00C472A3" w:rsidRPr="004C423C" w:rsidTr="000E2D8B">
        <w:trPr>
          <w:trHeight w:val="525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N.</w:t>
            </w:r>
          </w:p>
        </w:tc>
        <w:tc>
          <w:tcPr>
            <w:tcW w:w="15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4C423C">
              <w:rPr>
                <w:b/>
                <w:color w:val="000000"/>
                <w:sz w:val="22"/>
                <w:szCs w:val="22"/>
              </w:rPr>
              <w:t>Descrizione del procedimento amministrativo</w:t>
            </w:r>
          </w:p>
        </w:tc>
        <w:tc>
          <w:tcPr>
            <w:tcW w:w="9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4C423C">
              <w:rPr>
                <w:b/>
                <w:color w:val="000000"/>
                <w:sz w:val="22"/>
                <w:szCs w:val="22"/>
              </w:rPr>
              <w:t>Unità organizzativa responsabile del procedimento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4C423C">
              <w:rPr>
                <w:b/>
                <w:color w:val="000000"/>
                <w:sz w:val="22"/>
                <w:szCs w:val="22"/>
              </w:rPr>
              <w:t>Termine in giorni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4C423C">
              <w:rPr>
                <w:b/>
                <w:color w:val="000000"/>
                <w:sz w:val="22"/>
                <w:szCs w:val="22"/>
              </w:rPr>
              <w:t>Riferimenti normativi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4C423C">
              <w:rPr>
                <w:b/>
                <w:color w:val="000000"/>
                <w:sz w:val="22"/>
                <w:szCs w:val="22"/>
              </w:rPr>
              <w:t>Note</w:t>
            </w:r>
          </w:p>
        </w:tc>
      </w:tr>
      <w:tr w:rsidR="00C472A3" w:rsidRPr="004C423C" w:rsidTr="000E2D8B">
        <w:trPr>
          <w:trHeight w:val="11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 xml:space="preserve">Procedimento per l’applicazione delle sanzioni in materia di conti dormienti, di cui all’art.1, comma 345-sexies, della legge 23.12.2005 n.266. 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A3" w:rsidRPr="004C423C" w:rsidRDefault="00EC1F6C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hyperlink r:id="rId4" w:history="1">
              <w:r w:rsidR="00C472A3" w:rsidRPr="00EC1F6C">
                <w:rPr>
                  <w:rStyle w:val="Collegamentoipertestuale"/>
                  <w:sz w:val="22"/>
                  <w:szCs w:val="22"/>
                </w:rPr>
                <w:t>Di</w:t>
              </w:r>
              <w:r w:rsidR="00C472A3" w:rsidRPr="00EC1F6C">
                <w:rPr>
                  <w:rStyle w:val="Collegamentoipertestuale"/>
                  <w:sz w:val="22"/>
                  <w:szCs w:val="22"/>
                </w:rPr>
                <w:t>r</w:t>
              </w:r>
              <w:r w:rsidR="00C472A3" w:rsidRPr="00EC1F6C">
                <w:rPr>
                  <w:rStyle w:val="Collegamentoipertestuale"/>
                  <w:sz w:val="22"/>
                  <w:szCs w:val="22"/>
                </w:rPr>
                <w:t>ezione IV</w:t>
              </w:r>
            </w:hyperlink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Ufficio II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2A3" w:rsidRPr="00896768" w:rsidRDefault="00C472A3" w:rsidP="000E2D8B">
            <w:pPr>
              <w:spacing w:line="240" w:lineRule="auto"/>
              <w:jc w:val="left"/>
              <w:rPr>
                <w:color w:val="000000"/>
                <w:szCs w:val="22"/>
                <w:lang w:val="en-US"/>
              </w:rPr>
            </w:pPr>
            <w:r w:rsidRPr="00896768">
              <w:rPr>
                <w:color w:val="000000"/>
                <w:sz w:val="22"/>
                <w:szCs w:val="22"/>
                <w:lang w:val="en-US"/>
              </w:rPr>
              <w:t xml:space="preserve">Art. 18 L. 24 </w:t>
            </w:r>
            <w:proofErr w:type="spellStart"/>
            <w:r w:rsidRPr="00896768">
              <w:rPr>
                <w:color w:val="000000"/>
                <w:sz w:val="22"/>
                <w:szCs w:val="22"/>
                <w:lang w:val="en-US"/>
              </w:rPr>
              <w:t>novembre</w:t>
            </w:r>
            <w:proofErr w:type="spellEnd"/>
            <w:r w:rsidRPr="00896768">
              <w:rPr>
                <w:color w:val="000000"/>
                <w:sz w:val="22"/>
                <w:szCs w:val="22"/>
                <w:lang w:val="en-US"/>
              </w:rPr>
              <w:t xml:space="preserve"> 1981, n. 689;           art.1, comma 345-sexies, L.23.12.2005 n.266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2A3" w:rsidRPr="004C423C" w:rsidRDefault="00C472A3" w:rsidP="000E2D8B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Decorrenti dalla scadenza del termine di cui all’art. 18, c. 1, della L. 24 novembre 1981, n. 689</w:t>
            </w:r>
          </w:p>
        </w:tc>
      </w:tr>
      <w:tr w:rsidR="00C472A3" w:rsidRPr="004C423C" w:rsidTr="000E2D8B">
        <w:trPr>
          <w:trHeight w:val="118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 xml:space="preserve">Procedimento sanzionatorio amministrativo in materia valutaria e di controlli sul denaro contante in entrata e in uscita dal territorio nazionale.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A3" w:rsidRPr="004C423C" w:rsidRDefault="00EC1F6C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hyperlink r:id="rId5" w:history="1">
              <w:r w:rsidR="00C472A3" w:rsidRPr="00EC1F6C">
                <w:rPr>
                  <w:rStyle w:val="Collegamentoipertestuale"/>
                  <w:sz w:val="22"/>
                  <w:szCs w:val="22"/>
                </w:rPr>
                <w:t>D</w:t>
              </w:r>
              <w:r w:rsidR="00C472A3" w:rsidRPr="00EC1F6C">
                <w:rPr>
                  <w:rStyle w:val="Collegamentoipertestuale"/>
                  <w:sz w:val="22"/>
                  <w:szCs w:val="22"/>
                </w:rPr>
                <w:t>i</w:t>
              </w:r>
              <w:r w:rsidR="00C472A3" w:rsidRPr="00EC1F6C">
                <w:rPr>
                  <w:rStyle w:val="Collegamentoipertestuale"/>
                  <w:sz w:val="22"/>
                  <w:szCs w:val="22"/>
                </w:rPr>
                <w:t>r</w:t>
              </w:r>
              <w:r w:rsidR="00C472A3" w:rsidRPr="00EC1F6C">
                <w:rPr>
                  <w:rStyle w:val="Collegamentoipertestuale"/>
                  <w:sz w:val="22"/>
                  <w:szCs w:val="22"/>
                </w:rPr>
                <w:t>e</w:t>
              </w:r>
              <w:r w:rsidR="00C472A3" w:rsidRPr="00EC1F6C">
                <w:rPr>
                  <w:rStyle w:val="Collegamentoipertestuale"/>
                  <w:sz w:val="22"/>
                  <w:szCs w:val="22"/>
                </w:rPr>
                <w:t>z</w:t>
              </w:r>
              <w:r w:rsidR="00C472A3" w:rsidRPr="00EC1F6C">
                <w:rPr>
                  <w:rStyle w:val="Collegamentoipertestuale"/>
                  <w:sz w:val="22"/>
                  <w:szCs w:val="22"/>
                </w:rPr>
                <w:t>ione V</w:t>
              </w:r>
            </w:hyperlink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Ufficio II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4C423C">
              <w:rPr>
                <w:color w:val="000000"/>
                <w:sz w:val="22"/>
                <w:szCs w:val="22"/>
              </w:rPr>
              <w:t>Lgs</w:t>
            </w:r>
            <w:proofErr w:type="spellEnd"/>
            <w:r w:rsidRPr="004C423C">
              <w:rPr>
                <w:color w:val="000000"/>
                <w:sz w:val="22"/>
                <w:szCs w:val="22"/>
              </w:rPr>
              <w:t xml:space="preserve">. 19 novembre 2008, n. 195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Per l'emissione del decreto</w:t>
            </w:r>
          </w:p>
        </w:tc>
      </w:tr>
      <w:tr w:rsidR="00C472A3" w:rsidRPr="004C423C" w:rsidTr="000E2D8B">
        <w:trPr>
          <w:trHeight w:val="11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472A3" w:rsidRPr="004C423C" w:rsidRDefault="00C472A3" w:rsidP="000E2D8B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 xml:space="preserve">Procedimento </w:t>
            </w:r>
            <w:proofErr w:type="spellStart"/>
            <w:r w:rsidRPr="004C423C">
              <w:rPr>
                <w:color w:val="000000"/>
                <w:sz w:val="22"/>
                <w:szCs w:val="22"/>
              </w:rPr>
              <w:t>autorizzatorio</w:t>
            </w:r>
            <w:proofErr w:type="spellEnd"/>
            <w:r w:rsidRPr="004C423C">
              <w:rPr>
                <w:color w:val="000000"/>
                <w:sz w:val="22"/>
                <w:szCs w:val="22"/>
              </w:rPr>
              <w:t xml:space="preserve"> relativo a istanze di scongelamento di fondi e di risorse economiche in deroga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A3" w:rsidRPr="004C423C" w:rsidRDefault="00EC1F6C" w:rsidP="00EC1F6C">
            <w:pPr>
              <w:spacing w:line="240" w:lineRule="auto"/>
              <w:jc w:val="center"/>
              <w:rPr>
                <w:color w:val="000000"/>
                <w:szCs w:val="22"/>
              </w:rPr>
            </w:pPr>
            <w:hyperlink r:id="rId6" w:history="1">
              <w:r w:rsidRPr="00EC1F6C">
                <w:rPr>
                  <w:rStyle w:val="Collegamentoipertestuale"/>
                  <w:sz w:val="22"/>
                  <w:szCs w:val="22"/>
                </w:rPr>
                <w:t>Dir</w:t>
              </w:r>
              <w:r w:rsidRPr="00EC1F6C">
                <w:rPr>
                  <w:rStyle w:val="Collegamentoipertestuale"/>
                  <w:sz w:val="22"/>
                  <w:szCs w:val="22"/>
                </w:rPr>
                <w:t>e</w:t>
              </w:r>
              <w:r w:rsidRPr="00EC1F6C">
                <w:rPr>
                  <w:rStyle w:val="Collegamentoipertestuale"/>
                  <w:sz w:val="22"/>
                  <w:szCs w:val="22"/>
                </w:rPr>
                <w:t>zione V</w:t>
              </w:r>
            </w:hyperlink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Ufficio V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4C423C">
              <w:rPr>
                <w:color w:val="000000"/>
                <w:sz w:val="22"/>
                <w:szCs w:val="22"/>
              </w:rPr>
              <w:t>Lgs</w:t>
            </w:r>
            <w:proofErr w:type="spellEnd"/>
            <w:r w:rsidRPr="004C423C">
              <w:rPr>
                <w:color w:val="000000"/>
                <w:sz w:val="22"/>
                <w:szCs w:val="22"/>
              </w:rPr>
              <w:t xml:space="preserve">. 22 giugno 2007, n. 109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72A3" w:rsidRPr="004C423C" w:rsidTr="000E2D8B">
        <w:trPr>
          <w:trHeight w:val="106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A3" w:rsidRPr="004C423C" w:rsidRDefault="00C472A3" w:rsidP="000E2D8B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Emissione di provvedimenti sanzionatori per la violazione delle norme sul congelamento di fondi e di risorse economiche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A3" w:rsidRPr="004C423C" w:rsidRDefault="00EC1F6C" w:rsidP="00EC1F6C">
            <w:pPr>
              <w:spacing w:line="240" w:lineRule="auto"/>
              <w:jc w:val="center"/>
              <w:rPr>
                <w:color w:val="000000"/>
                <w:szCs w:val="22"/>
              </w:rPr>
            </w:pPr>
            <w:hyperlink r:id="rId7" w:history="1">
              <w:r w:rsidRPr="00EC1F6C">
                <w:rPr>
                  <w:rStyle w:val="Collegamentoipertestuale"/>
                  <w:sz w:val="22"/>
                  <w:szCs w:val="22"/>
                </w:rPr>
                <w:t>Dir</w:t>
              </w:r>
              <w:r w:rsidRPr="00EC1F6C">
                <w:rPr>
                  <w:rStyle w:val="Collegamentoipertestuale"/>
                  <w:sz w:val="22"/>
                  <w:szCs w:val="22"/>
                </w:rPr>
                <w:t>e</w:t>
              </w:r>
              <w:r w:rsidRPr="00EC1F6C">
                <w:rPr>
                  <w:rStyle w:val="Collegamentoipertestuale"/>
                  <w:sz w:val="22"/>
                  <w:szCs w:val="22"/>
                </w:rPr>
                <w:t>zione V</w:t>
              </w:r>
            </w:hyperlink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Ufficio V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2A3" w:rsidRPr="004C423C" w:rsidRDefault="00C472A3" w:rsidP="000E2D8B">
            <w:pPr>
              <w:spacing w:line="240" w:lineRule="auto"/>
              <w:jc w:val="left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 xml:space="preserve">Art. 13, comma 3 del D. </w:t>
            </w:r>
            <w:proofErr w:type="spellStart"/>
            <w:r w:rsidRPr="004C423C">
              <w:rPr>
                <w:color w:val="000000"/>
                <w:sz w:val="22"/>
                <w:szCs w:val="22"/>
              </w:rPr>
              <w:t>Lgs</w:t>
            </w:r>
            <w:proofErr w:type="spellEnd"/>
            <w:r w:rsidRPr="004C423C">
              <w:rPr>
                <w:color w:val="000000"/>
                <w:sz w:val="22"/>
                <w:szCs w:val="22"/>
              </w:rPr>
              <w:t xml:space="preserve"> n. 109/2007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2A3" w:rsidRPr="004C423C" w:rsidRDefault="00C472A3" w:rsidP="000E2D8B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4C423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D2B1A" w:rsidRDefault="00FD2B1A"/>
    <w:sectPr w:rsidR="00FD2B1A" w:rsidSect="00C472A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472A3"/>
    <w:rsid w:val="00152FA5"/>
    <w:rsid w:val="00430E7B"/>
    <w:rsid w:val="00624E7C"/>
    <w:rsid w:val="007C2C55"/>
    <w:rsid w:val="00C472A3"/>
    <w:rsid w:val="00D820EE"/>
    <w:rsid w:val="00EC1F6C"/>
    <w:rsid w:val="00FD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2A3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4E7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4E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t.mef.gov.it/it/dipartimento/organigramma/direzione_V_prevenzione_reati_finanzia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t.mef.gov.it/it/dipartimento/organigramma/direzione_V_prevenzione_reati_finanziari/" TargetMode="External"/><Relationship Id="rId5" Type="http://schemas.openxmlformats.org/officeDocument/2006/relationships/hyperlink" Target="http://www.dt.mef.gov.it/it/dipartimento/organigramma/direzione_V_prevenzione_reati_finanziari/" TargetMode="External"/><Relationship Id="rId4" Type="http://schemas.openxmlformats.org/officeDocument/2006/relationships/hyperlink" Target="http://www.dt.mef.gov.it/it/dipartimento/organigramma/direzione_IV_sistema_bancari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mariagrazia.coli</dc:creator>
  <cp:lastModifiedBy>mariagrazia.coli</cp:lastModifiedBy>
  <cp:revision>3</cp:revision>
  <dcterms:created xsi:type="dcterms:W3CDTF">2015-12-03T11:19:00Z</dcterms:created>
  <dcterms:modified xsi:type="dcterms:W3CDTF">2015-12-14T08:50:00Z</dcterms:modified>
</cp:coreProperties>
</file>